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11854" w14:textId="617215BC" w:rsidR="008C00E9" w:rsidRPr="008C00E9" w:rsidRDefault="008C00E9" w:rsidP="008C00E9">
      <w:pPr>
        <w:jc w:val="center"/>
        <w:rPr>
          <w:b/>
          <w:bCs/>
          <w:sz w:val="28"/>
          <w:szCs w:val="28"/>
        </w:rPr>
      </w:pPr>
      <w:r w:rsidRPr="008C00E9">
        <w:rPr>
          <w:rFonts w:hint="eastAsia"/>
          <w:b/>
          <w:bCs/>
          <w:sz w:val="28"/>
          <w:szCs w:val="28"/>
        </w:rPr>
        <w:t>北京社科基金“北京进一步全面深化改革研究”</w:t>
      </w:r>
      <w:r w:rsidRPr="008C00E9">
        <w:rPr>
          <w:b/>
          <w:bCs/>
          <w:sz w:val="28"/>
          <w:szCs w:val="28"/>
        </w:rPr>
        <w:t xml:space="preserve"> 专题项目申报公告</w:t>
      </w:r>
    </w:p>
    <w:p w14:paraId="5B8B237E" w14:textId="77777777" w:rsidR="008C00E9" w:rsidRDefault="008C00E9" w:rsidP="008C00E9">
      <w:pPr>
        <w:ind w:firstLineChars="200" w:firstLine="420"/>
      </w:pPr>
    </w:p>
    <w:p w14:paraId="470A347D" w14:textId="0B0F0DA5" w:rsidR="008C00E9" w:rsidRDefault="008C00E9" w:rsidP="008C00E9">
      <w:pPr>
        <w:ind w:firstLineChars="200" w:firstLine="420"/>
      </w:pPr>
      <w:r>
        <w:rPr>
          <w:rFonts w:hint="eastAsia"/>
        </w:rPr>
        <w:t>为全面贯彻落实党的二十届三中全会精神，贯彻落</w:t>
      </w:r>
      <w:proofErr w:type="gramStart"/>
      <w:r>
        <w:rPr>
          <w:rFonts w:hint="eastAsia"/>
        </w:rPr>
        <w:t>实习近</w:t>
      </w:r>
      <w:proofErr w:type="gramEnd"/>
      <w:r>
        <w:rPr>
          <w:rFonts w:hint="eastAsia"/>
        </w:rPr>
        <w:t>平总书记关于全面深化改革的一系列新思想、新观点、新论断，贯彻落实市委十三届五次全会精神，以首善标准推动北京全面深化改革落地见效，</w:t>
      </w:r>
      <w:proofErr w:type="gramStart"/>
      <w:r>
        <w:rPr>
          <w:rFonts w:hint="eastAsia"/>
        </w:rPr>
        <w:t>现启动</w:t>
      </w:r>
      <w:proofErr w:type="gramEnd"/>
      <w:r>
        <w:rPr>
          <w:rFonts w:hint="eastAsia"/>
        </w:rPr>
        <w:t>北京社科基金规划项目专项课题申报，将有关事项公告如下：</w:t>
      </w:r>
    </w:p>
    <w:p w14:paraId="6D8C7520" w14:textId="77777777" w:rsidR="008C00E9" w:rsidRDefault="008C00E9" w:rsidP="008C00E9"/>
    <w:p w14:paraId="40764509" w14:textId="77777777" w:rsidR="008C00E9" w:rsidRDefault="008C00E9" w:rsidP="008C00E9">
      <w:r>
        <w:rPr>
          <w:rFonts w:hint="eastAsia"/>
        </w:rPr>
        <w:t>一、总体要求</w:t>
      </w:r>
    </w:p>
    <w:p w14:paraId="14434037" w14:textId="77777777" w:rsidR="008C00E9" w:rsidRDefault="008C00E9" w:rsidP="008C00E9"/>
    <w:p w14:paraId="73033E91" w14:textId="77777777" w:rsidR="008C00E9" w:rsidRDefault="008C00E9" w:rsidP="008C00E9">
      <w:r>
        <w:rPr>
          <w:rFonts w:hint="eastAsia"/>
        </w:rPr>
        <w:t>本次专项课题申报和评审立项，以习近平新时代中国特色社会主义思想为指导，紧紧围绕习近平总书记对北京重要讲话和重要指示批示精神，围绕新时代以来北京全面深化改革的实践创新、重要成效，聚焦北京进一步全面深化改革中关系全局、关系长远、群众关切的重大理论和实践问题，集中首都社科研究的优势力量，开展系统性、前瞻性研究，着力推出具有学术创新价值、决策参考价值、实践指导价值的研究成果，为市委市政府的决策提供学理支撑，推动首都改革不断取得新的更大成效。</w:t>
      </w:r>
    </w:p>
    <w:p w14:paraId="5E84308B" w14:textId="77777777" w:rsidR="008C00E9" w:rsidRDefault="008C00E9" w:rsidP="008C00E9"/>
    <w:p w14:paraId="104725AE" w14:textId="77777777" w:rsidR="008C00E9" w:rsidRDefault="008C00E9" w:rsidP="008C00E9">
      <w:r>
        <w:rPr>
          <w:rFonts w:hint="eastAsia"/>
        </w:rPr>
        <w:t>二、选题方向</w:t>
      </w:r>
    </w:p>
    <w:p w14:paraId="147D4E3E" w14:textId="77777777" w:rsidR="008C00E9" w:rsidRDefault="008C00E9" w:rsidP="008C00E9"/>
    <w:p w14:paraId="262F65AF" w14:textId="77777777" w:rsidR="008C00E9" w:rsidRDefault="008C00E9" w:rsidP="008C00E9">
      <w:r>
        <w:rPr>
          <w:rFonts w:hint="eastAsia"/>
        </w:rPr>
        <w:t>本次专项课题共确定</w:t>
      </w:r>
      <w:r>
        <w:t>14个选题方向，申请人应全面深刻领会市委十三届五次全会精神，着眼于北京进一步全面深化改革的重大问题，树立鲜明的问题导向和创新意识，根据选题方向设定具体研究题目，明确具体研究指向和研究重点，并进行科学论证。项目研究要紧密结合首都未来发展需求，解真题，出实策，切实为推动北京进一步全面深化改革贡献社科力量。</w:t>
      </w:r>
    </w:p>
    <w:p w14:paraId="035CB728" w14:textId="77777777" w:rsidR="008C00E9" w:rsidRDefault="008C00E9" w:rsidP="008C00E9"/>
    <w:p w14:paraId="16EB1F13" w14:textId="77777777" w:rsidR="008C00E9" w:rsidRDefault="008C00E9" w:rsidP="008C00E9">
      <w:r>
        <w:t>1.健全优化提升首都功能体制机制研究</w:t>
      </w:r>
    </w:p>
    <w:p w14:paraId="5513CF74" w14:textId="77777777" w:rsidR="008C00E9" w:rsidRDefault="008C00E9" w:rsidP="008C00E9"/>
    <w:p w14:paraId="740A6DC7" w14:textId="77777777" w:rsidR="008C00E9" w:rsidRDefault="008C00E9" w:rsidP="008C00E9">
      <w:r>
        <w:t>2.加快构建高水平社会主义市场经济体制研究</w:t>
      </w:r>
    </w:p>
    <w:p w14:paraId="4F2266ED" w14:textId="77777777" w:rsidR="008C00E9" w:rsidRDefault="008C00E9" w:rsidP="008C00E9"/>
    <w:p w14:paraId="75D360D8" w14:textId="77777777" w:rsidR="008C00E9" w:rsidRDefault="008C00E9" w:rsidP="008C00E9">
      <w:r>
        <w:t>3.健全推动首都经济高质量发展体制机制研究</w:t>
      </w:r>
    </w:p>
    <w:p w14:paraId="49373B00" w14:textId="77777777" w:rsidR="008C00E9" w:rsidRDefault="008C00E9" w:rsidP="008C00E9"/>
    <w:p w14:paraId="66DF44A4" w14:textId="77777777" w:rsidR="008C00E9" w:rsidRDefault="008C00E9" w:rsidP="008C00E9">
      <w:r>
        <w:t>4.统筹推进首都教育科技人才体制机制一体改革研究</w:t>
      </w:r>
    </w:p>
    <w:p w14:paraId="1E593906" w14:textId="77777777" w:rsidR="008C00E9" w:rsidRDefault="008C00E9" w:rsidP="008C00E9"/>
    <w:p w14:paraId="5FED4ECE" w14:textId="77777777" w:rsidR="008C00E9" w:rsidRDefault="008C00E9" w:rsidP="008C00E9">
      <w:r>
        <w:t>5.完善北京高水平对外开放体制机制研究</w:t>
      </w:r>
    </w:p>
    <w:p w14:paraId="2DF51472" w14:textId="77777777" w:rsidR="008C00E9" w:rsidRDefault="008C00E9" w:rsidP="008C00E9"/>
    <w:p w14:paraId="2E1E2A90" w14:textId="77777777" w:rsidR="008C00E9" w:rsidRDefault="008C00E9" w:rsidP="008C00E9">
      <w:r>
        <w:t>6.健全</w:t>
      </w:r>
      <w:proofErr w:type="gramStart"/>
      <w:r>
        <w:t>全</w:t>
      </w:r>
      <w:proofErr w:type="gramEnd"/>
      <w:r>
        <w:t>过程人民民主制度体系研究</w:t>
      </w:r>
    </w:p>
    <w:p w14:paraId="5653A549" w14:textId="77777777" w:rsidR="008C00E9" w:rsidRDefault="008C00E9" w:rsidP="008C00E9"/>
    <w:p w14:paraId="61F8CC97" w14:textId="77777777" w:rsidR="008C00E9" w:rsidRDefault="008C00E9" w:rsidP="008C00E9">
      <w:r>
        <w:t>7.完善建设法治中国首善之区体制机制研究</w:t>
      </w:r>
    </w:p>
    <w:p w14:paraId="20CDAC5A" w14:textId="77777777" w:rsidR="008C00E9" w:rsidRDefault="008C00E9" w:rsidP="008C00E9"/>
    <w:p w14:paraId="0D59B6F7" w14:textId="77777777" w:rsidR="008C00E9" w:rsidRDefault="008C00E9" w:rsidP="008C00E9">
      <w:r>
        <w:t>8.深化首都文化体制机制改革研究</w:t>
      </w:r>
    </w:p>
    <w:p w14:paraId="45CCD309" w14:textId="77777777" w:rsidR="008C00E9" w:rsidRDefault="008C00E9" w:rsidP="008C00E9"/>
    <w:p w14:paraId="5DC8C7AD" w14:textId="77777777" w:rsidR="008C00E9" w:rsidRDefault="008C00E9" w:rsidP="008C00E9">
      <w:r>
        <w:t>9.深入推进北京民生领域改革研究</w:t>
      </w:r>
    </w:p>
    <w:p w14:paraId="7AA115A8" w14:textId="77777777" w:rsidR="008C00E9" w:rsidRDefault="008C00E9" w:rsidP="008C00E9"/>
    <w:p w14:paraId="10C8B7C2" w14:textId="77777777" w:rsidR="008C00E9" w:rsidRDefault="008C00E9" w:rsidP="008C00E9">
      <w:r>
        <w:t>10.深化北京生态文明体制改革研究</w:t>
      </w:r>
    </w:p>
    <w:p w14:paraId="7F3E4C56" w14:textId="77777777" w:rsidR="008C00E9" w:rsidRDefault="008C00E9" w:rsidP="008C00E9"/>
    <w:p w14:paraId="14038EA8" w14:textId="77777777" w:rsidR="008C00E9" w:rsidRDefault="008C00E9" w:rsidP="008C00E9">
      <w:r>
        <w:t>11.构建北京超大城市现代化治理体系研究</w:t>
      </w:r>
    </w:p>
    <w:p w14:paraId="67848FFB" w14:textId="77777777" w:rsidR="008C00E9" w:rsidRDefault="008C00E9" w:rsidP="008C00E9"/>
    <w:p w14:paraId="63947EED" w14:textId="77777777" w:rsidR="008C00E9" w:rsidRDefault="008C00E9" w:rsidP="008C00E9">
      <w:r>
        <w:t>12.完善北京城乡区域协调发展体制机制研究</w:t>
      </w:r>
    </w:p>
    <w:p w14:paraId="52D635C5" w14:textId="77777777" w:rsidR="008C00E9" w:rsidRDefault="008C00E9" w:rsidP="008C00E9"/>
    <w:p w14:paraId="7ED9A114" w14:textId="77777777" w:rsidR="008C00E9" w:rsidRDefault="008C00E9" w:rsidP="008C00E9">
      <w:r>
        <w:t>13.健全维护首都安全稳定制度机制研究</w:t>
      </w:r>
    </w:p>
    <w:p w14:paraId="7E056649" w14:textId="77777777" w:rsidR="008C00E9" w:rsidRDefault="008C00E9" w:rsidP="008C00E9"/>
    <w:p w14:paraId="3031FF9F" w14:textId="77777777" w:rsidR="008C00E9" w:rsidRDefault="008C00E9" w:rsidP="008C00E9">
      <w:r>
        <w:t>14.完善党的建设制度体系,健全党风廉政建设和反腐败斗争体制机制研究</w:t>
      </w:r>
    </w:p>
    <w:p w14:paraId="09284F68" w14:textId="77777777" w:rsidR="008C00E9" w:rsidRDefault="008C00E9" w:rsidP="008C00E9"/>
    <w:p w14:paraId="6A7AF7AF" w14:textId="77777777" w:rsidR="008C00E9" w:rsidRDefault="008C00E9" w:rsidP="008C00E9">
      <w:r>
        <w:rPr>
          <w:rFonts w:hint="eastAsia"/>
        </w:rPr>
        <w:t>三、立项数量和资助额度</w:t>
      </w:r>
    </w:p>
    <w:p w14:paraId="0A7CE98A" w14:textId="77777777" w:rsidR="008C00E9" w:rsidRDefault="008C00E9" w:rsidP="008C00E9"/>
    <w:p w14:paraId="75181B5C" w14:textId="77777777" w:rsidR="008C00E9" w:rsidRDefault="008C00E9" w:rsidP="008C00E9">
      <w:r>
        <w:rPr>
          <w:rFonts w:hint="eastAsia"/>
        </w:rPr>
        <w:t>本次专项课题为公开申报、专家评审立项的北京社科基金重大项目，每个选题方向原则上确立</w:t>
      </w:r>
      <w:r>
        <w:t>1～2项课题，资助额度为每项30万元。申请人须按照《北京市社会科学基金项目资金管理办法》要求编制经费预算。</w:t>
      </w:r>
    </w:p>
    <w:p w14:paraId="38DE9C85" w14:textId="77777777" w:rsidR="008C00E9" w:rsidRDefault="008C00E9" w:rsidP="008C00E9"/>
    <w:p w14:paraId="4F277D25" w14:textId="77777777" w:rsidR="008C00E9" w:rsidRDefault="008C00E9" w:rsidP="008C00E9">
      <w:r>
        <w:rPr>
          <w:rFonts w:hint="eastAsia"/>
        </w:rPr>
        <w:t>四、研究周期和成果要求</w:t>
      </w:r>
    </w:p>
    <w:p w14:paraId="38F8E4AF" w14:textId="77777777" w:rsidR="008C00E9" w:rsidRDefault="008C00E9" w:rsidP="008C00E9"/>
    <w:p w14:paraId="3F69EB29" w14:textId="77777777" w:rsidR="008C00E9" w:rsidRDefault="008C00E9" w:rsidP="008C00E9">
      <w:r>
        <w:rPr>
          <w:rFonts w:hint="eastAsia"/>
        </w:rPr>
        <w:t>本次专项课题研究周期为</w:t>
      </w:r>
      <w:r>
        <w:t>2年，最终成果形式为专著或研究报告，需在满足如下条件之一后，方可申请结项：1.研究成果（</w:t>
      </w:r>
      <w:proofErr w:type="gramStart"/>
      <w:r>
        <w:t>含阶段</w:t>
      </w:r>
      <w:proofErr w:type="gramEnd"/>
      <w:r>
        <w:t>成果）被中央各部门、北京市委市政府、新华社、人民日报、光明日报、经济日报等主办的内参采用，或被市委市政府各部门主办的内参/简报采用且得到市领导批示；2.撰写的北京社科基金项目《成果要报》（含《成果要报·观点摘编》）被采用2篇，或采用1篇且得到市领导肯定性批示；3.研究成果（</w:t>
      </w:r>
      <w:proofErr w:type="gramStart"/>
      <w:r>
        <w:t>含阶段</w:t>
      </w:r>
      <w:proofErr w:type="gramEnd"/>
      <w:r>
        <w:t>成果）提出的理论观点或政策建议被局级以上党政机关采纳；4.研究成果（</w:t>
      </w:r>
      <w:proofErr w:type="gramStart"/>
      <w:r>
        <w:t>含阶段</w:t>
      </w:r>
      <w:proofErr w:type="gramEnd"/>
      <w:r>
        <w:t>成果）在CSSCI来源期刊或北大核心来源期</w:t>
      </w:r>
      <w:r>
        <w:rPr>
          <w:rFonts w:hint="eastAsia"/>
        </w:rPr>
        <w:t>刊发表</w:t>
      </w:r>
      <w:r>
        <w:t>2篇。</w:t>
      </w:r>
    </w:p>
    <w:p w14:paraId="5D6F58B6" w14:textId="77777777" w:rsidR="008C00E9" w:rsidRDefault="008C00E9" w:rsidP="008C00E9"/>
    <w:p w14:paraId="13AB2FA3" w14:textId="77777777" w:rsidR="008C00E9" w:rsidRDefault="008C00E9" w:rsidP="008C00E9">
      <w:r>
        <w:rPr>
          <w:rFonts w:hint="eastAsia"/>
        </w:rPr>
        <w:t>五、申报条件</w:t>
      </w:r>
    </w:p>
    <w:p w14:paraId="294F3ACF" w14:textId="77777777" w:rsidR="008C00E9" w:rsidRDefault="008C00E9" w:rsidP="008C00E9"/>
    <w:p w14:paraId="5F8FF2AF" w14:textId="77777777" w:rsidR="008C00E9" w:rsidRDefault="008C00E9" w:rsidP="008C00E9">
      <w:r>
        <w:rPr>
          <w:rFonts w:hint="eastAsia"/>
        </w:rPr>
        <w:t>本次申报对各单位不设限额。北京地区高等学校、党校（行政学院）、科研院所、党政机关研究部门均可申报。申报以责任单位名义组织，多单位联合申报须确定一个责任单位。鼓励跨学科、跨部门、跨单位联合申报，鼓励与实际工作部门、企业合作开展有组织科研。</w:t>
      </w:r>
    </w:p>
    <w:p w14:paraId="305E1B76" w14:textId="77777777" w:rsidR="008C00E9" w:rsidRDefault="008C00E9" w:rsidP="008C00E9"/>
    <w:p w14:paraId="25504952" w14:textId="77777777" w:rsidR="008C00E9" w:rsidRDefault="008C00E9" w:rsidP="008C00E9">
      <w:r>
        <w:t>1.申请人须符合以下条件：遵守中华人民共和国宪法和法律，拥护中国共产党领导和社会主义制度；具有深厚学术造诣和科研经验，坚持实事求是的优良学风和求真求实的科学精神；具有正高级专业技术</w:t>
      </w:r>
      <w:proofErr w:type="gramStart"/>
      <w:r>
        <w:t>职称或厅局级</w:t>
      </w:r>
      <w:proofErr w:type="gramEnd"/>
      <w:r>
        <w:t>（含）以上领导职务，能够承担实质性研究工作并担负科研组织指导职责。</w:t>
      </w:r>
    </w:p>
    <w:p w14:paraId="1419A542" w14:textId="77777777" w:rsidR="008C00E9" w:rsidRDefault="008C00E9" w:rsidP="008C00E9"/>
    <w:p w14:paraId="36E59FFB" w14:textId="77777777" w:rsidR="008C00E9" w:rsidRDefault="008C00E9" w:rsidP="008C00E9">
      <w:r>
        <w:t>2.责任单位须符合以下条件：在相关领域具有较雄厚的学术资源和研究实力；设有科研管理职能部门；能够提供开展研究的必要条件并承诺科研信誉保证。在职人员原则上需从所在单位申报。以兼职人员身份从所兼职单位申报的，兼职单位须审核兼职人员正式聘用关系的真实性，承担项目管理职责并承诺科研信誉保证。</w:t>
      </w:r>
    </w:p>
    <w:p w14:paraId="22373335" w14:textId="77777777" w:rsidR="008C00E9" w:rsidRDefault="008C00E9" w:rsidP="008C00E9"/>
    <w:p w14:paraId="3AB4359F" w14:textId="77777777" w:rsidR="008C00E9" w:rsidRDefault="008C00E9" w:rsidP="008C00E9">
      <w:r>
        <w:t>3.在</w:t>
      </w:r>
      <w:proofErr w:type="gramStart"/>
      <w:r>
        <w:t>研</w:t>
      </w:r>
      <w:proofErr w:type="gramEnd"/>
      <w:r>
        <w:t>北京社科基金各类项目负责人不能参与本次申报。</w:t>
      </w:r>
    </w:p>
    <w:p w14:paraId="2E79E589" w14:textId="77777777" w:rsidR="008C00E9" w:rsidRDefault="008C00E9" w:rsidP="008C00E9"/>
    <w:p w14:paraId="15678B45" w14:textId="77777777" w:rsidR="008C00E9" w:rsidRDefault="008C00E9" w:rsidP="008C00E9">
      <w:r>
        <w:rPr>
          <w:rFonts w:hint="eastAsia"/>
        </w:rPr>
        <w:t>六、工作安排</w:t>
      </w:r>
    </w:p>
    <w:p w14:paraId="40568905" w14:textId="77777777" w:rsidR="008C00E9" w:rsidRDefault="008C00E9" w:rsidP="008C00E9"/>
    <w:p w14:paraId="52D34C13" w14:textId="77777777" w:rsidR="008C00E9" w:rsidRDefault="008C00E9" w:rsidP="008C00E9">
      <w:r>
        <w:rPr>
          <w:rFonts w:hint="eastAsia"/>
        </w:rPr>
        <w:t>本次专项课题实行网络申报，具体安排如下：</w:t>
      </w:r>
    </w:p>
    <w:p w14:paraId="0F1A44C7" w14:textId="77777777" w:rsidR="008C00E9" w:rsidRDefault="008C00E9" w:rsidP="008C00E9"/>
    <w:p w14:paraId="7DCD51E4" w14:textId="77777777" w:rsidR="008C00E9" w:rsidRDefault="008C00E9" w:rsidP="008C00E9">
      <w:r>
        <w:t>1.北京社科基金项目管理平台申报系统（https://keti.bjsk.org.cn）于12月23日9：00至12月27日17：00开放，在此期间项目申请人登陆系统并按照要求填写申报信息；申请人所在单位科研管理部门于12月31日17:00前对申报信息进行审核，确保申报信息的真实性、完整性。逾期系统自动关闭，不再受理申报。</w:t>
      </w:r>
    </w:p>
    <w:p w14:paraId="48CBA298" w14:textId="77777777" w:rsidR="008C00E9" w:rsidRDefault="008C00E9" w:rsidP="008C00E9"/>
    <w:p w14:paraId="47298A58" w14:textId="77777777" w:rsidR="008C00E9" w:rsidRDefault="008C00E9" w:rsidP="008C00E9">
      <w:r>
        <w:t>2.科研管理部门完成网上审核后，须填写本单位申报材料汇总表（纸质版）并加盖所在单位党委（党组）公章，于2025年1月3日17:00时前交至市社科联、市社科规划</w:t>
      </w:r>
      <w:proofErr w:type="gramStart"/>
      <w:r>
        <w:t>办规划</w:t>
      </w:r>
      <w:proofErr w:type="gramEnd"/>
      <w:r>
        <w:t>项目部。</w:t>
      </w:r>
    </w:p>
    <w:p w14:paraId="1FAD25BE" w14:textId="77777777" w:rsidR="008C00E9" w:rsidRDefault="008C00E9" w:rsidP="008C00E9"/>
    <w:p w14:paraId="508DA059" w14:textId="77777777" w:rsidR="008C00E9" w:rsidRDefault="008C00E9" w:rsidP="008C00E9">
      <w:r>
        <w:t>3.北京社科基金项目管理平台的“项目申报系统”为申报的唯一网络平台，网络申报办法及流程管理以该系统为准。申报过程中的技术问题，可扫描申报系统首页下方的“易普客服”二维码，或致电400-800-1636咨询，技术支持服务时间为周一至周五：上午8：30-12：00，下午13：30-18：00。</w:t>
      </w:r>
    </w:p>
    <w:p w14:paraId="644D4441" w14:textId="77777777" w:rsidR="008C00E9" w:rsidRDefault="008C00E9" w:rsidP="008C00E9"/>
    <w:p w14:paraId="03406E39" w14:textId="77777777" w:rsidR="008C00E9" w:rsidRDefault="008C00E9" w:rsidP="008C00E9">
      <w:r>
        <w:rPr>
          <w:rFonts w:hint="eastAsia"/>
        </w:rPr>
        <w:t>联系人：王老师</w:t>
      </w:r>
      <w:r>
        <w:t xml:space="preserve"> 64527290   张老师 64527187   </w:t>
      </w:r>
    </w:p>
    <w:p w14:paraId="59D136CE" w14:textId="77777777" w:rsidR="008C00E9" w:rsidRDefault="008C00E9" w:rsidP="008C00E9"/>
    <w:p w14:paraId="4A305C39" w14:textId="77777777" w:rsidR="008C00E9" w:rsidRDefault="008C00E9" w:rsidP="008C00E9">
      <w:r>
        <w:t xml:space="preserve">                    </w:t>
      </w:r>
    </w:p>
    <w:p w14:paraId="3C4EC9F4" w14:textId="77777777" w:rsidR="008C00E9" w:rsidRDefault="008C00E9" w:rsidP="008C00E9"/>
    <w:p w14:paraId="35A667EA" w14:textId="77777777" w:rsidR="008C00E9" w:rsidRDefault="008C00E9" w:rsidP="008C00E9">
      <w:pPr>
        <w:jc w:val="right"/>
      </w:pPr>
      <w:r>
        <w:rPr>
          <w:rFonts w:hint="eastAsia"/>
        </w:rPr>
        <w:t>北京市社科联、北京市社科规划办</w:t>
      </w:r>
    </w:p>
    <w:p w14:paraId="4BED406B" w14:textId="77777777" w:rsidR="008C00E9" w:rsidRDefault="008C00E9" w:rsidP="008C00E9"/>
    <w:p w14:paraId="39F629CD" w14:textId="67CD1C7D" w:rsidR="00E83B79" w:rsidRDefault="008C00E9" w:rsidP="008C00E9">
      <w:pPr>
        <w:jc w:val="right"/>
      </w:pPr>
      <w:r>
        <w:t xml:space="preserve">                              2024年11月29日  </w:t>
      </w:r>
    </w:p>
    <w:sectPr w:rsidR="00E83B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52"/>
    <w:rsid w:val="008C00E9"/>
    <w:rsid w:val="00AD4452"/>
    <w:rsid w:val="00E8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ADC86"/>
  <w15:chartTrackingRefBased/>
  <w15:docId w15:val="{FC6149A0-5AF6-4981-B3F6-12E9E981C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2024-12-02T00:49:00Z</dcterms:created>
  <dcterms:modified xsi:type="dcterms:W3CDTF">2024-12-02T00:50:00Z</dcterms:modified>
</cp:coreProperties>
</file>